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eastAsia="宋体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43815</wp:posOffset>
            </wp:positionV>
            <wp:extent cx="5485765" cy="511810"/>
            <wp:effectExtent l="0" t="0" r="635" b="2540"/>
            <wp:wrapNone/>
            <wp:docPr id="2" name="图片 2" descr="文件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文件头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5765" cy="511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-318770</wp:posOffset>
                </wp:positionH>
                <wp:positionV relativeFrom="paragraph">
                  <wp:posOffset>139700</wp:posOffset>
                </wp:positionV>
                <wp:extent cx="5873115" cy="39370"/>
                <wp:effectExtent l="0" t="33020" r="13335" b="4191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73115" cy="39370"/>
                        </a:xfrm>
                        <a:prstGeom prst="line">
                          <a:avLst/>
                        </a:prstGeom>
                        <a:ln w="66675" cmpd="thinThick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5.1pt;margin-top:11pt;height:3.1pt;width:462.45pt;z-index:251660288;mso-width-relative:page;mso-height-relative:page;" filled="f" stroked="t" coordsize="21600,21600" o:gfxdata="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QHxEV2QAAAAkBAAAPAAAAAAAAAAEAIAAAACIAAABkcnMvZG93bnJldi54&#10;bWxQSwECFAAUAAAACACHTuJAeKOxb/kBAADGAwAADgAAAAAAAAABACAAAAAoAQAAZHJzL2Uyb0Rv&#10;Yy54bWxQSwUGAAAAAAYABgBZAQAAkwUAAAAA&#10;">
                <v:fill on="f" focussize="0,0"/>
                <v:stroke weight="5.25pt" color="#FF0000 [3204]" linestyle="thinThick" miterlimit="8" joinstyle="miter"/>
                <v:imagedata o:title=""/>
                <o:lock v:ext="edit" aspectratio="f"/>
              </v:line>
            </w:pict>
          </mc:Fallback>
        </mc:AlternateContent>
      </w:r>
    </w:p>
    <w:p/>
    <w:p/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关于征集202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年度团体标准的通知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4" w:line="520" w:lineRule="exact"/>
        <w:textAlignment w:val="baseline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各相关单位：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为贯彻落实国务院颁发的《国家标准化发展纲要》和国家标准化管理委员会等十七个部门联合印发的《关于促进团体标准规范优质发展的意见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（试行）</w:t>
      </w:r>
      <w:r>
        <w:rPr>
          <w:rFonts w:hint="eastAsia" w:ascii="仿宋_GB2312" w:hAnsi="仿宋_GB2312" w:eastAsia="仿宋_GB2312" w:cs="仿宋_GB2312"/>
          <w:sz w:val="30"/>
          <w:szCs w:val="30"/>
        </w:rPr>
        <w:t>》要求，根据《中国机电装备维修与改造技术协会团体标准管理办法》规定，现面向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行业</w:t>
      </w:r>
      <w:r>
        <w:rPr>
          <w:rFonts w:hint="eastAsia" w:ascii="仿宋_GB2312" w:hAnsi="仿宋_GB2312" w:eastAsia="仿宋_GB2312" w:cs="仿宋_GB2312"/>
          <w:sz w:val="30"/>
          <w:szCs w:val="30"/>
        </w:rPr>
        <w:t>相关单位开展20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0"/>
          <w:szCs w:val="30"/>
        </w:rPr>
        <w:t>年度团体标准编制项目征集工作，望结合工作实际，认真组织申报。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一、申报原则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(一)贯彻新发展理念，着眼推动企业高质量发展，有助于促进现代产业的形成和升级；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(二)立足生产制造、商贸流通等领域的发展需求，着眼提升标准化服务水平，促进行业规范发展；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(三)适应市场和创新需要，聚焦新技术、新产业、新业态和新模式，促进创新技术产业化、市场化；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(四)以围绕行业发展迫切需要和参与国内外市场竞争亟需为主要方向，避免同已有国家标准、行业标准、地方标准或团体标准交叉、重复或矛盾。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二、申报要求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（一）申报单位应具有独立法人资格，申报项目应满足国家有关法律、法规要求，符合标准编制规则。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（二）立项申报前应对标准需解决的问题、与现行法律法规的相关性、标准如何实施等进行必要的前期调查研究，并编写标准草案或题纲，明晰主要技术内容。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（三）立项申报单位、起草单位应对所制定标准的质量及其技术内容负责，参与标准起草工作的单位应提供必要的资源和经费支持，以确保标准的研制工作按时完成。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（四）鼓励成熟的企业标准项目升级转化为团体标准。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三、申报材料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（一）全年征集。申报单位请认真填写《中国机电装备维修与改造技术协会团体标准立项申请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书</w:t>
      </w:r>
      <w:r>
        <w:rPr>
          <w:rFonts w:hint="eastAsia" w:ascii="仿宋_GB2312" w:hAnsi="仿宋_GB2312" w:eastAsia="仿宋_GB2312" w:cs="仿宋_GB2312"/>
          <w:sz w:val="30"/>
          <w:szCs w:val="30"/>
        </w:rPr>
        <w:t>》，申请表内容包括项目的目的、意义、标准适用范围和技术要求、国内外相关标准情况等（见附件）。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pacing w:val="-6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</w:t>
      </w:r>
      <w:r>
        <w:rPr>
          <w:rFonts w:hint="eastAsia" w:ascii="仿宋_GB2312" w:hAnsi="仿宋_GB2312" w:eastAsia="仿宋_GB2312" w:cs="仿宋_GB2312"/>
          <w:spacing w:val="-6"/>
          <w:sz w:val="30"/>
          <w:szCs w:val="30"/>
        </w:rPr>
        <w:t>提交标准草案或标准起草大纲（含主要技术内容）。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（三）请申报单位将相关材料电子版发送至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申报指定</w:t>
      </w:r>
      <w:r>
        <w:rPr>
          <w:rFonts w:hint="eastAsia" w:ascii="仿宋_GB2312" w:hAnsi="仿宋_GB2312" w:eastAsia="仿宋_GB2312" w:cs="仿宋_GB2312"/>
          <w:sz w:val="30"/>
          <w:szCs w:val="30"/>
        </w:rPr>
        <w:t>邮箱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camer2022@126.com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eastAsia="zh-CN"/>
        </w:rPr>
        <w:t>邮件标题请注明：标准申报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并将纸质版（一式两份）加盖单位公章邮寄至秘书处；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四、联系方式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联系人：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杜三龙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电  话：010-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60562110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" w:firstLineChars="200"/>
        <w:textAlignment w:val="baseline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地  址：北京市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通州区土桥路口南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2号院F311室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附件： 中国机电装备维修与改造技术协会团体标准项目建议书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  中国机电装备维修与改造技术协会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700" w:firstLineChars="1900"/>
        <w:textAlignment w:val="baseline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机械传动分会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000" w:firstLineChars="2000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2023年8月</w:t>
      </w:r>
    </w:p>
    <w:p>
      <w:pPr>
        <w:jc w:val="left"/>
        <w:rPr>
          <w:rFonts w:hint="eastAsia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  <w:lang w:val="en-US" w:eastAsia="zh-CN"/>
        </w:rPr>
        <w:t>件</w:t>
      </w:r>
      <w:r>
        <w:rPr>
          <w:rFonts w:hint="eastAsia"/>
          <w:sz w:val="28"/>
          <w:szCs w:val="28"/>
        </w:rPr>
        <w:t xml:space="preserve"> 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： </w:t>
      </w:r>
    </w:p>
    <w:p>
      <w:pPr>
        <w:jc w:val="center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中国机电装备维修与改造技术协会团体标准项目建议书</w:t>
      </w:r>
    </w:p>
    <w:tbl>
      <w:tblPr>
        <w:tblStyle w:val="5"/>
        <w:tblpPr w:leftFromText="180" w:rightFromText="180" w:vertAnchor="text" w:tblpX="-447" w:tblpY="473"/>
        <w:tblOverlap w:val="never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960"/>
        <w:gridCol w:w="540"/>
        <w:gridCol w:w="480"/>
        <w:gridCol w:w="945"/>
        <w:gridCol w:w="2025"/>
        <w:gridCol w:w="1155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205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建议项目名称</w:t>
            </w: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(中文)</w:t>
            </w:r>
          </w:p>
        </w:tc>
        <w:tc>
          <w:tcPr>
            <w:tcW w:w="2925" w:type="dxa"/>
            <w:gridSpan w:val="4"/>
          </w:tcPr>
          <w:p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建议项目名称 </w:t>
            </w: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(英文)</w:t>
            </w:r>
          </w:p>
        </w:tc>
        <w:tc>
          <w:tcPr>
            <w:tcW w:w="2325" w:type="dxa"/>
            <w:gridSpan w:val="2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（可选项）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205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制定或修订</w:t>
            </w:r>
          </w:p>
        </w:tc>
        <w:tc>
          <w:tcPr>
            <w:tcW w:w="1500" w:type="dxa"/>
            <w:gridSpan w:val="2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□制定</w:t>
            </w:r>
          </w:p>
        </w:tc>
        <w:tc>
          <w:tcPr>
            <w:tcW w:w="1425" w:type="dxa"/>
            <w:gridSpan w:val="2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□修订</w:t>
            </w:r>
          </w:p>
        </w:tc>
        <w:tc>
          <w:tcPr>
            <w:tcW w:w="2025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被修订标准编号</w:t>
            </w:r>
          </w:p>
        </w:tc>
        <w:tc>
          <w:tcPr>
            <w:tcW w:w="2325" w:type="dxa"/>
            <w:gridSpan w:val="2"/>
          </w:tcPr>
          <w:p>
            <w:pPr>
              <w:jc w:val="lef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2205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对应国家标准或行业标准情况 </w:t>
            </w:r>
          </w:p>
        </w:tc>
        <w:tc>
          <w:tcPr>
            <w:tcW w:w="1500" w:type="dxa"/>
            <w:gridSpan w:val="2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□有</w:t>
            </w:r>
          </w:p>
        </w:tc>
        <w:tc>
          <w:tcPr>
            <w:tcW w:w="1425" w:type="dxa"/>
            <w:gridSpan w:val="2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□无</w:t>
            </w:r>
          </w:p>
        </w:tc>
        <w:tc>
          <w:tcPr>
            <w:tcW w:w="2025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对应国家标准或行 业标准编号 </w:t>
            </w:r>
          </w:p>
        </w:tc>
        <w:tc>
          <w:tcPr>
            <w:tcW w:w="2325" w:type="dxa"/>
            <w:gridSpan w:val="2"/>
          </w:tcPr>
          <w:p>
            <w:pPr>
              <w:jc w:val="lef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205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采标程度</w:t>
            </w:r>
          </w:p>
        </w:tc>
        <w:tc>
          <w:tcPr>
            <w:tcW w:w="960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□IDT</w:t>
            </w:r>
          </w:p>
        </w:tc>
        <w:tc>
          <w:tcPr>
            <w:tcW w:w="1020" w:type="dxa"/>
            <w:gridSpan w:val="2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□MOD</w:t>
            </w:r>
          </w:p>
        </w:tc>
        <w:tc>
          <w:tcPr>
            <w:tcW w:w="945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□NEQ</w:t>
            </w:r>
          </w:p>
        </w:tc>
        <w:tc>
          <w:tcPr>
            <w:tcW w:w="2025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采标编号 </w:t>
            </w:r>
          </w:p>
        </w:tc>
        <w:tc>
          <w:tcPr>
            <w:tcW w:w="2325" w:type="dxa"/>
            <w:gridSpan w:val="2"/>
          </w:tcPr>
          <w:p>
            <w:pPr>
              <w:jc w:val="lef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2205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采用快速程序</w:t>
            </w:r>
          </w:p>
        </w:tc>
        <w:tc>
          <w:tcPr>
            <w:tcW w:w="2925" w:type="dxa"/>
            <w:gridSpan w:val="4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□FTP</w:t>
            </w:r>
          </w:p>
        </w:tc>
        <w:tc>
          <w:tcPr>
            <w:tcW w:w="2025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快速程序代码</w:t>
            </w:r>
          </w:p>
        </w:tc>
        <w:tc>
          <w:tcPr>
            <w:tcW w:w="1155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□B</w:t>
            </w:r>
          </w:p>
        </w:tc>
        <w:tc>
          <w:tcPr>
            <w:tcW w:w="1170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205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ICS 分类号</w:t>
            </w:r>
          </w:p>
        </w:tc>
        <w:tc>
          <w:tcPr>
            <w:tcW w:w="2925" w:type="dxa"/>
            <w:gridSpan w:val="4"/>
          </w:tcPr>
          <w:p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中国标准分类号</w:t>
            </w:r>
          </w:p>
        </w:tc>
        <w:tc>
          <w:tcPr>
            <w:tcW w:w="2325" w:type="dxa"/>
            <w:gridSpan w:val="2"/>
          </w:tcPr>
          <w:p>
            <w:pPr>
              <w:jc w:val="lef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205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标准起草牵头单位</w:t>
            </w:r>
          </w:p>
        </w:tc>
        <w:tc>
          <w:tcPr>
            <w:tcW w:w="2925" w:type="dxa"/>
            <w:gridSpan w:val="4"/>
          </w:tcPr>
          <w:p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计划起止时间</w:t>
            </w:r>
          </w:p>
        </w:tc>
        <w:tc>
          <w:tcPr>
            <w:tcW w:w="2325" w:type="dxa"/>
            <w:gridSpan w:val="2"/>
          </w:tcPr>
          <w:p>
            <w:pPr>
              <w:jc w:val="lef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2205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标准起草参加单位</w:t>
            </w:r>
          </w:p>
        </w:tc>
        <w:tc>
          <w:tcPr>
            <w:tcW w:w="7275" w:type="dxa"/>
            <w:gridSpan w:val="7"/>
          </w:tcPr>
          <w:p>
            <w:pPr>
              <w:jc w:val="lef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2205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目的、意义或必要性</w:t>
            </w:r>
          </w:p>
        </w:tc>
        <w:tc>
          <w:tcPr>
            <w:tcW w:w="7275" w:type="dxa"/>
            <w:gridSpan w:val="7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指出该标准项目涉及的方面，详细阐述项目的目的、意义，对产业发展的作用，期 望解决的问题；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205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范围和主要技术内 容 </w:t>
            </w:r>
          </w:p>
        </w:tc>
        <w:tc>
          <w:tcPr>
            <w:tcW w:w="7275" w:type="dxa"/>
            <w:gridSpan w:val="7"/>
          </w:tcPr>
          <w:p>
            <w:pPr>
              <w:jc w:val="left"/>
              <w:rPr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 xml:space="preserve">标准的技术内容与适用范围；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9" w:hRule="atLeast"/>
        </w:trPr>
        <w:tc>
          <w:tcPr>
            <w:tcW w:w="2205" w:type="dxa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</w:t>
            </w: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center"/>
              <w:rPr>
                <w:sz w:val="20"/>
                <w:szCs w:val="20"/>
              </w:rPr>
            </w:pP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国内外情况说明</w:t>
            </w:r>
          </w:p>
        </w:tc>
        <w:tc>
          <w:tcPr>
            <w:tcW w:w="7275" w:type="dxa"/>
            <w:gridSpan w:val="7"/>
          </w:tcPr>
          <w:p>
            <w:pPr>
              <w:numPr>
                <w:ilvl w:val="0"/>
                <w:numId w:val="1"/>
              </w:numPr>
              <w:jc w:val="left"/>
              <w:rPr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 xml:space="preserve">国内外对该技术研究情况简要说明：国内外对该技术研究的情况、进程及未来的 发展；该技术是否相对稳定，如果不是的话，预计一下技术未来稳定的时间，提 出的标准项目是否可作为未来技术发展的基础； </w:t>
            </w:r>
          </w:p>
          <w:p>
            <w:pPr>
              <w:numPr>
                <w:ilvl w:val="0"/>
                <w:numId w:val="1"/>
              </w:numPr>
              <w:jc w:val="left"/>
              <w:rPr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 xml:space="preserve">项目与国际标准或国外先进标准采用程度的考虑：是否有对应的国际标准或国外 先进标准，如有，阐述标准项目与之对比情况，以及对采标问题的考虑； </w:t>
            </w:r>
          </w:p>
          <w:p>
            <w:pPr>
              <w:jc w:val="left"/>
              <w:rPr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 xml:space="preserve">3. 与国内相关标准间的关系：是否有相关的国家或行业标准，如有，阐述标准项目 与相关标准的关系； </w:t>
            </w:r>
          </w:p>
          <w:p>
            <w:pPr>
              <w:jc w:val="left"/>
              <w:rPr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 xml:space="preserve">4. 明确指出标准项目是否存在知识产权问题。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1" w:hRule="atLeast"/>
        </w:trPr>
        <w:tc>
          <w:tcPr>
            <w:tcW w:w="2205" w:type="dxa"/>
          </w:tcPr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标准起草牵头单位</w:t>
            </w:r>
          </w:p>
        </w:tc>
        <w:tc>
          <w:tcPr>
            <w:tcW w:w="7275" w:type="dxa"/>
            <w:gridSpan w:val="7"/>
          </w:tcPr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单位名称： </w:t>
            </w: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负责人：                        （签名、盖公章）       年    月    日 </w:t>
            </w:r>
          </w:p>
        </w:tc>
      </w:tr>
    </w:tbl>
    <w:p>
      <w:pPr>
        <w:jc w:val="left"/>
        <w:rPr>
          <w:sz w:val="15"/>
          <w:szCs w:val="15"/>
        </w:rPr>
      </w:pPr>
    </w:p>
    <w:p>
      <w:pPr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[注1]  填写制定或修订项目中，若选择修订则必须填写被修订标准编号；  </w:t>
      </w:r>
    </w:p>
    <w:p>
      <w:pPr>
        <w:jc w:val="left"/>
        <w:rPr>
          <w:rFonts w:hint="default" w:asciiTheme="minorAscii" w:hAnsiTheme="minorAscii" w:eastAsiaTheme="minor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[注2]  </w:t>
      </w:r>
      <w:r>
        <w:rPr>
          <w:rFonts w:hint="default" w:asciiTheme="minorAscii" w:hAnsiTheme="minorAscii" w:eastAsiaTheme="minorEastAsia"/>
          <w:sz w:val="20"/>
          <w:szCs w:val="20"/>
        </w:rPr>
        <w:t xml:space="preserve">填写是否有对应国家标准或行业标准，若选择有则必须填写对应国家标准或行业标准编号；  </w:t>
      </w:r>
    </w:p>
    <w:p>
      <w:pPr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[注3]  选择采用国际标准或国外先进标准，必须填写采标编号及采用程度；</w:t>
      </w:r>
    </w:p>
    <w:p>
      <w:pPr>
        <w:jc w:val="left"/>
      </w:pPr>
      <w:r>
        <w:rPr>
          <w:rFonts w:hint="eastAsia"/>
          <w:sz w:val="20"/>
          <w:szCs w:val="20"/>
        </w:rPr>
        <w:t>[注4]  选择采用快速程序，必须填写快速程序代码。 B 代表省略起草阶段，C 代表省略起草阶段和征求意见阶段， 具体要求详见《采用快速程序制定国家标准的管理规定》。</w:t>
      </w: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5A3DB5E7-BEC0-4FE2-9FB4-BF32EF672A93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EE925B18-B65D-4308-B15C-D1464A288E8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7D20B6E-46C4-4CB4-8932-9F6E9401AD9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5B9A65"/>
    <w:multiLevelType w:val="singleLevel"/>
    <w:tmpl w:val="585B9A6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4NDFhN2Q5NDZiMmI2MjM2ZjY5Y2ViMTIzOWMxNWQifQ=="/>
  </w:docVars>
  <w:rsids>
    <w:rsidRoot w:val="00000000"/>
    <w:rsid w:val="02E37041"/>
    <w:rsid w:val="1C6174E0"/>
    <w:rsid w:val="5C9B5B60"/>
    <w:rsid w:val="6D480C98"/>
    <w:rsid w:val="6D9876B1"/>
    <w:rsid w:val="6E8A1F64"/>
    <w:rsid w:val="722D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Other|1"/>
    <w:basedOn w:val="1"/>
    <w:qFormat/>
    <w:uiPriority w:val="0"/>
    <w:pPr>
      <w:ind w:firstLine="120"/>
    </w:pPr>
    <w:rPr>
      <w:rFonts w:ascii="宋体" w:hAnsi="宋体" w:cs="宋体"/>
      <w:lang w:val="zh-TW" w:eastAsia="zh-TW" w:bidi="zh-TW"/>
    </w:rPr>
  </w:style>
  <w:style w:type="paragraph" w:customStyle="1" w:styleId="8">
    <w:name w:val="Table caption|1"/>
    <w:basedOn w:val="1"/>
    <w:qFormat/>
    <w:uiPriority w:val="0"/>
    <w:rPr>
      <w:sz w:val="19"/>
      <w:szCs w:val="19"/>
      <w:lang w:val="zh-TW" w:eastAsia="zh-TW" w:bidi="zh-TW"/>
    </w:rPr>
  </w:style>
  <w:style w:type="paragraph" w:customStyle="1" w:styleId="9">
    <w:name w:val="Body text|1"/>
    <w:basedOn w:val="1"/>
    <w:qFormat/>
    <w:uiPriority w:val="0"/>
    <w:pPr>
      <w:spacing w:after="600"/>
      <w:jc w:val="center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1564</Words>
  <Characters>1619</Characters>
  <Lines>0</Lines>
  <Paragraphs>0</Paragraphs>
  <TotalTime>10</TotalTime>
  <ScaleCrop>false</ScaleCrop>
  <LinksUpToDate>false</LinksUpToDate>
  <CharactersWithSpaces>1737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2023-08-03T01:06:00Z</dcterms:created>
  <dc:creator>Administrator</dc:creator>
  <cp:lastModifiedBy>Administrator</cp:lastModifiedBy>
  <dcterms:modified xsi:type="dcterms:W3CDTF">2023-08-08T07:29:54Z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C3C9610CDAB74E06934C09B7743D4CB0_12</vt:lpwstr>
  </property>
</Properties>
</file>