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46" w:type="dxa"/>
        <w:tblInd w:w="-3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432"/>
        <w:gridCol w:w="426"/>
        <w:gridCol w:w="426"/>
        <w:gridCol w:w="426"/>
        <w:gridCol w:w="423"/>
        <w:gridCol w:w="27"/>
        <w:gridCol w:w="426"/>
        <w:gridCol w:w="426"/>
        <w:gridCol w:w="426"/>
        <w:gridCol w:w="458"/>
        <w:gridCol w:w="426"/>
        <w:gridCol w:w="467"/>
        <w:gridCol w:w="432"/>
        <w:gridCol w:w="426"/>
        <w:gridCol w:w="426"/>
        <w:gridCol w:w="426"/>
        <w:gridCol w:w="426"/>
        <w:gridCol w:w="426"/>
        <w:gridCol w:w="511"/>
        <w:gridCol w:w="5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9746" w:type="dxa"/>
            <w:gridSpan w:val="2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bookmarkStart w:id="0" w:name="_Hlk130999816"/>
            <w:r>
              <w:rPr>
                <w:rFonts w:hint="eastAsia"/>
              </w:rPr>
              <w:t>附件</w:t>
            </w:r>
            <w:r>
              <w:t xml:space="preserve">2.                         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复合型高</w:t>
            </w:r>
            <w:r>
              <w:rPr>
                <w:rFonts w:hint="eastAsia"/>
                <w:b/>
                <w:bCs/>
                <w:sz w:val="30"/>
                <w:szCs w:val="30"/>
              </w:rPr>
              <w:t>技能人才</w:t>
            </w:r>
            <w:r>
              <w:rPr>
                <w:b/>
                <w:bCs/>
                <w:sz w:val="30"/>
                <w:szCs w:val="30"/>
              </w:rPr>
              <w:t>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84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876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127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88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出生</w:t>
            </w:r>
          </w:p>
        </w:tc>
        <w:tc>
          <w:tcPr>
            <w:tcW w:w="1325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704" w:type="dxa"/>
            <w:gridSpan w:val="4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族别</w:t>
            </w:r>
          </w:p>
        </w:tc>
        <w:tc>
          <w:tcPr>
            <w:tcW w:w="1062" w:type="dxa"/>
            <w:gridSpan w:val="2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60" w:type="dxa"/>
            <w:gridSpan w:val="6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88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25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毕业时间</w:t>
            </w:r>
          </w:p>
        </w:tc>
        <w:tc>
          <w:tcPr>
            <w:tcW w:w="276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160" w:type="dxa"/>
            <w:gridSpan w:val="6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88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25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联系方式</w:t>
            </w:r>
          </w:p>
        </w:tc>
        <w:tc>
          <w:tcPr>
            <w:tcW w:w="276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4322" w:type="dxa"/>
            <w:gridSpan w:val="1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25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取得时间</w:t>
            </w:r>
          </w:p>
        </w:tc>
        <w:tc>
          <w:tcPr>
            <w:tcW w:w="276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职业技等级</w:t>
            </w:r>
          </w:p>
        </w:tc>
        <w:tc>
          <w:tcPr>
            <w:tcW w:w="4322" w:type="dxa"/>
            <w:gridSpan w:val="1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25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取得时间</w:t>
            </w:r>
          </w:p>
        </w:tc>
        <w:tc>
          <w:tcPr>
            <w:tcW w:w="276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从业资格证书名称</w:t>
            </w:r>
          </w:p>
        </w:tc>
        <w:tc>
          <w:tcPr>
            <w:tcW w:w="4322" w:type="dxa"/>
            <w:gridSpan w:val="1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25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取得时间</w:t>
            </w:r>
          </w:p>
        </w:tc>
        <w:tc>
          <w:tcPr>
            <w:tcW w:w="276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4322" w:type="dxa"/>
            <w:gridSpan w:val="1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25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户口所在地</w:t>
            </w:r>
          </w:p>
        </w:tc>
        <w:tc>
          <w:tcPr>
            <w:tcW w:w="276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322" w:type="dxa"/>
            <w:gridSpan w:val="1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25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籍贯</w:t>
            </w:r>
          </w:p>
        </w:tc>
        <w:tc>
          <w:tcPr>
            <w:tcW w:w="276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8413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8413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>□国有企业 □民营企业 □科研院所 □大专院校 □行业协会 □政府机构□其他_________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8413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所属行业</w:t>
            </w:r>
          </w:p>
        </w:tc>
        <w:tc>
          <w:tcPr>
            <w:tcW w:w="3438" w:type="dxa"/>
            <w:gridSpan w:val="9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783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3192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专业领域</w:t>
            </w:r>
          </w:p>
        </w:tc>
        <w:tc>
          <w:tcPr>
            <w:tcW w:w="3438" w:type="dxa"/>
            <w:gridSpan w:val="9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783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从事专业年限  </w:t>
            </w:r>
          </w:p>
        </w:tc>
        <w:tc>
          <w:tcPr>
            <w:tcW w:w="3192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1333" w:type="dxa"/>
            <w:vMerge w:val="restart"/>
            <w:tcBorders>
              <w:top w:val="single" w:color="080000" w:sz="8" w:space="0"/>
              <w:left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技能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专长</w:t>
            </w:r>
          </w:p>
          <w:p>
            <w:pPr>
              <w:jc w:val="center"/>
            </w:pPr>
          </w:p>
        </w:tc>
        <w:tc>
          <w:tcPr>
            <w:tcW w:w="43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装备安装调试方案制定和实施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装备维修方案制定和组织实施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装备改造方案制定和组织实施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装备的状态监测</w:t>
            </w:r>
          </w:p>
        </w:tc>
        <w:tc>
          <w:tcPr>
            <w:tcW w:w="450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装备验收方案制订与组织实施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设备故障诊断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装备再制造技术与工艺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数智化维修与升级改造</w:t>
            </w:r>
          </w:p>
        </w:tc>
        <w:tc>
          <w:tcPr>
            <w:tcW w:w="458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复杂高端装备整机维修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液压系统维修</w:t>
            </w:r>
          </w:p>
        </w:tc>
        <w:tc>
          <w:tcPr>
            <w:tcW w:w="467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制冷机组维修</w:t>
            </w:r>
          </w:p>
        </w:tc>
        <w:tc>
          <w:tcPr>
            <w:tcW w:w="43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51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33" w:type="dxa"/>
            <w:vMerge w:val="continue"/>
            <w:tcBorders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3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50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58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899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2215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</w:t>
            </w:r>
          </w:p>
          <w:p>
            <w:pPr>
              <w:jc w:val="center"/>
            </w:pPr>
            <w:r>
              <w:rPr>
                <w:rFonts w:hint="eastAsia"/>
              </w:rPr>
              <w:t>技能培训</w:t>
            </w:r>
          </w:p>
        </w:tc>
        <w:tc>
          <w:tcPr>
            <w:tcW w:w="213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280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学校及获得证书时间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3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280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3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280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工作简历</w:t>
            </w:r>
          </w:p>
        </w:tc>
        <w:tc>
          <w:tcPr>
            <w:tcW w:w="213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280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单位名称及所从事的工作、职务或职称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3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6280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3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6280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个人技能</w:t>
            </w:r>
          </w:p>
          <w:p>
            <w:pPr>
              <w:jc w:val="center"/>
              <w:rPr>
                <w:rFonts w:hint="default" w:eastAsiaTheme="minorEastAsia"/>
                <w:highlight w:val="yellow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专长描述</w:t>
            </w:r>
          </w:p>
        </w:tc>
        <w:tc>
          <w:tcPr>
            <w:tcW w:w="8413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highlight w:val="yellow"/>
              </w:rPr>
            </w:pPr>
            <w:r>
              <w:rPr>
                <w:rFonts w:hint="eastAsia"/>
                <w:highlight w:val="none"/>
              </w:rPr>
              <w:t>服务区域</w:t>
            </w:r>
          </w:p>
        </w:tc>
        <w:tc>
          <w:tcPr>
            <w:tcW w:w="8413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  <w:bookmarkStart w:id="1" w:name="_GoBack"/>
            <w:bookmarkEnd w:id="1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职业技能大赛获奖情况</w:t>
            </w:r>
          </w:p>
        </w:tc>
        <w:tc>
          <w:tcPr>
            <w:tcW w:w="8413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论文或专著</w:t>
            </w:r>
          </w:p>
        </w:tc>
        <w:tc>
          <w:tcPr>
            <w:tcW w:w="8413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333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主要业绩及获奖情况</w:t>
            </w:r>
          </w:p>
        </w:tc>
        <w:tc>
          <w:tcPr>
            <w:tcW w:w="8413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9746" w:type="dxa"/>
            <w:gridSpan w:val="2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>说明：此表格是配合中机维协人才库建设，对专家人才个人基本情况调查，为协会建立服务行业和企业提供准确数据信息的基础依据，请填表人认真准确填报，并按时提交。如在填报中有问题或对此项工作有合理化建议的，请及时联系我们，工作联系人：联系电话：王桂萍，18611709227；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0NjVlMTliZGJlMDJlOWVlZmI4Mjc2OTA1MzVlNmIifQ=="/>
  </w:docVars>
  <w:rsids>
    <w:rsidRoot w:val="006373C2"/>
    <w:rsid w:val="006373C2"/>
    <w:rsid w:val="00675CF9"/>
    <w:rsid w:val="00AB7401"/>
    <w:rsid w:val="00AD6028"/>
    <w:rsid w:val="00B06D6F"/>
    <w:rsid w:val="00B1163B"/>
    <w:rsid w:val="00C51951"/>
    <w:rsid w:val="00DC1BB7"/>
    <w:rsid w:val="00E52FFE"/>
    <w:rsid w:val="00FE5DCC"/>
    <w:rsid w:val="145231B0"/>
    <w:rsid w:val="1A467BC6"/>
    <w:rsid w:val="1AEF6A73"/>
    <w:rsid w:val="1E643FFA"/>
    <w:rsid w:val="2C3513C4"/>
    <w:rsid w:val="39D4535A"/>
    <w:rsid w:val="3D6F0133"/>
    <w:rsid w:val="7EF1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468</Words>
  <Characters>494</Characters>
  <Lines>5</Lines>
  <Paragraphs>1</Paragraphs>
  <TotalTime>0</TotalTime>
  <ScaleCrop>false</ScaleCrop>
  <LinksUpToDate>false</LinksUpToDate>
  <CharactersWithSpaces>576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2023-03-28T11:47:00Z</dcterms:created>
  <dc:creator>王 桂萍</dc:creator>
  <cp:lastModifiedBy>王桂萍</cp:lastModifiedBy>
  <dcterms:modified xsi:type="dcterms:W3CDTF">2023-03-30T09:37:25Z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CDAC73011CA342148290A92901E64D72</vt:lpwstr>
  </property>
</Properties>
</file>